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2586"/>
        <w:gridCol w:w="412"/>
        <w:gridCol w:w="6650"/>
        <w:gridCol w:w="360"/>
      </w:tblGrid>
      <w:tr w:rsidR="00937C41" w:rsidRPr="00A4027B" w:rsidTr="00C13A73">
        <w:trPr>
          <w:gridAfter w:val="1"/>
          <w:wAfter w:w="360" w:type="dxa"/>
          <w:trHeight w:val="232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b/>
                <w:bCs/>
                <w:sz w:val="16"/>
                <w:szCs w:val="16"/>
              </w:rPr>
              <w:t xml:space="preserve">ΕΛΛΗΝΙΚΗ ΔΗΜΟΚΡΑΤΙΑ                                                    </w:t>
            </w:r>
            <w:r w:rsidRPr="00A4027B"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 w:rsidR="00AA1AF8">
              <w:rPr>
                <w:rFonts w:ascii="Verdana" w:hAnsi="Verdana"/>
                <w:b/>
                <w:bCs/>
                <w:sz w:val="16"/>
                <w:szCs w:val="16"/>
              </w:rPr>
              <w:t>Σιάτιστα  08/10/2021</w:t>
            </w:r>
            <w:r w:rsidRPr="00A4027B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A4027B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</w:t>
            </w:r>
            <w:r w:rsidR="00937C41" w:rsidRPr="00A4027B">
              <w:rPr>
                <w:rFonts w:ascii="Verdana" w:hAnsi="Verdana"/>
                <w:b/>
                <w:bCs/>
                <w:sz w:val="16"/>
                <w:szCs w:val="16"/>
              </w:rPr>
              <w:t>ΔΗΜΟΣ ΒΟΪΟΥ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ΔΙΕΥΘΥΝΣΗ ΤΟΠΙΚΗΣ ΟΙΚΟΝΟΜΙΚΗΣ ΑΝΑΠΤΥΞΗΣ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ΤΜΗΜΑ ΕΜΠΟΡΙΚΩΝ ΔΡΑΣΤΗΡΙΟΤΗΤΩΝ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Ταχ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>. Δ/</w:t>
            </w: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νση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Πλ.Τσιστιπούλου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 xml:space="preserve"> 5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Πληροφορίες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Δανόγλου</w:t>
            </w:r>
            <w:proofErr w:type="spellEnd"/>
            <w:r w:rsidRPr="00A4027B">
              <w:rPr>
                <w:rFonts w:ascii="Verdana" w:hAnsi="Verdana"/>
                <w:sz w:val="16"/>
                <w:szCs w:val="16"/>
              </w:rPr>
              <w:t xml:space="preserve"> Βασιλική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Τηλέφωνο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2465350112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FAX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2465023270</w:t>
            </w:r>
          </w:p>
        </w:tc>
      </w:tr>
      <w:tr w:rsidR="00937C41" w:rsidRPr="00A4027B" w:rsidTr="00C13A73">
        <w:trPr>
          <w:gridAfter w:val="1"/>
          <w:wAfter w:w="360" w:type="dxa"/>
          <w:trHeight w:val="1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 xml:space="preserve">E – </w:t>
            </w:r>
            <w:proofErr w:type="spellStart"/>
            <w:r w:rsidRPr="00A4027B">
              <w:rPr>
                <w:rFonts w:ascii="Verdana" w:hAnsi="Verdana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7C41" w:rsidRPr="00A4027B" w:rsidRDefault="00937C41" w:rsidP="00CD020E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62989" w:rsidRPr="00A4027B" w:rsidRDefault="00937C41" w:rsidP="00F62989">
            <w:pPr>
              <w:spacing w:line="360" w:lineRule="auto"/>
              <w:rPr>
                <w:rFonts w:ascii="Verdana" w:hAnsi="Verdana" w:cs="Arial"/>
                <w:spacing w:val="24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>info@dimosvoiou.gr</w:t>
            </w:r>
            <w:r w:rsidR="00F62989" w:rsidRPr="00A4027B">
              <w:rPr>
                <w:rFonts w:ascii="Verdana" w:hAnsi="Verdana"/>
                <w:sz w:val="16"/>
                <w:szCs w:val="16"/>
              </w:rPr>
              <w:tab/>
            </w:r>
            <w:r w:rsidR="00B1371F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="00F15BEE" w:rsidRPr="00A4027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F62989" w:rsidRPr="00A4027B">
              <w:rPr>
                <w:rFonts w:ascii="Verdana" w:hAnsi="Verdana" w:cs="Arial"/>
                <w:sz w:val="16"/>
                <w:szCs w:val="16"/>
              </w:rPr>
              <w:t>Αριθμ</w:t>
            </w:r>
            <w:proofErr w:type="spellEnd"/>
            <w:r w:rsidR="00F62989" w:rsidRPr="00A4027B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proofErr w:type="spellStart"/>
            <w:r w:rsidR="00F62989" w:rsidRPr="00A4027B">
              <w:rPr>
                <w:rFonts w:ascii="Verdana" w:hAnsi="Verdana" w:cs="Arial"/>
                <w:sz w:val="16"/>
                <w:szCs w:val="16"/>
              </w:rPr>
              <w:t>πρωτ</w:t>
            </w:r>
            <w:proofErr w:type="spellEnd"/>
            <w:r w:rsidR="00F62989" w:rsidRPr="00A4027B">
              <w:rPr>
                <w:rFonts w:ascii="Verdana" w:hAnsi="Verdana" w:cs="Arial"/>
                <w:sz w:val="16"/>
                <w:szCs w:val="16"/>
              </w:rPr>
              <w:t>.:</w:t>
            </w:r>
            <w:r w:rsidR="00F62989" w:rsidRPr="00A4027B">
              <w:rPr>
                <w:rFonts w:ascii="Verdana" w:hAnsi="Verdana" w:cs="Arial"/>
                <w:spacing w:val="24"/>
                <w:sz w:val="16"/>
                <w:szCs w:val="16"/>
              </w:rPr>
              <w:t xml:space="preserve"> </w:t>
            </w:r>
            <w:r w:rsidR="00D13AC4">
              <w:rPr>
                <w:rFonts w:ascii="Verdana" w:hAnsi="Verdana" w:cs="Arial"/>
                <w:spacing w:val="24"/>
                <w:sz w:val="16"/>
                <w:szCs w:val="16"/>
              </w:rPr>
              <w:t>18871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b/>
                <w:bCs/>
                <w:noProof/>
                <w:sz w:val="16"/>
                <w:szCs w:val="16"/>
              </w:rPr>
            </w:pPr>
          </w:p>
          <w:p w:rsidR="00F62989" w:rsidRPr="00A4027B" w:rsidRDefault="00F62989" w:rsidP="00F62989">
            <w:pPr>
              <w:rPr>
                <w:rFonts w:ascii="Verdana" w:hAnsi="Verdana"/>
                <w:sz w:val="16"/>
                <w:szCs w:val="16"/>
              </w:rPr>
            </w:pPr>
            <w:r w:rsidRPr="00A4027B">
              <w:rPr>
                <w:rFonts w:ascii="Verdana" w:hAnsi="Verdana"/>
                <w:sz w:val="16"/>
                <w:szCs w:val="16"/>
              </w:rPr>
              <w:t xml:space="preserve">                                </w:t>
            </w:r>
            <w:r w:rsidR="004018E6" w:rsidRPr="00A4027B">
              <w:rPr>
                <w:rFonts w:ascii="Verdana" w:hAnsi="Verdana"/>
                <w:sz w:val="16"/>
                <w:szCs w:val="16"/>
              </w:rPr>
              <w:t xml:space="preserve">                         </w:t>
            </w:r>
            <w:r w:rsidRPr="00A4027B">
              <w:rPr>
                <w:rFonts w:ascii="Verdana" w:hAnsi="Verdana"/>
                <w:sz w:val="16"/>
                <w:szCs w:val="16"/>
              </w:rPr>
              <w:t xml:space="preserve"> ΠΡΟΣ:  κάθε ενδιαφερόμενο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249AA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r w:rsidRPr="00A4027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Κοιν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>: Δ/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νση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 xml:space="preserve"> Οικονομικών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F62989" w:rsidRPr="00A4027B" w:rsidRDefault="009249AA" w:rsidP="00F62989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r w:rsidR="00F62989" w:rsidRPr="00A4027B">
              <w:rPr>
                <w:rFonts w:ascii="Verdana" w:hAnsi="Verdana" w:cs="Arial"/>
                <w:sz w:val="16"/>
                <w:szCs w:val="16"/>
              </w:rPr>
              <w:t xml:space="preserve">Υπηρεσιών </w:t>
            </w:r>
          </w:p>
          <w:p w:rsidR="00F62989" w:rsidRPr="00A4027B" w:rsidRDefault="00F62989" w:rsidP="00F62989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Pr="00A4027B">
              <w:rPr>
                <w:rFonts w:ascii="Verdana" w:hAnsi="Verdana" w:cs="Arial"/>
                <w:sz w:val="16"/>
                <w:szCs w:val="16"/>
              </w:rPr>
              <w:t>Δ/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νση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 xml:space="preserve"> Τεχνικών  Υπηρεσιών</w:t>
            </w:r>
          </w:p>
          <w:p w:rsidR="00937C41" w:rsidRPr="00A4027B" w:rsidRDefault="00F62989" w:rsidP="00F62989">
            <w:pPr>
              <w:tabs>
                <w:tab w:val="center" w:pos="3217"/>
              </w:tabs>
              <w:autoSpaceDE w:val="0"/>
              <w:autoSpaceDN w:val="0"/>
              <w:adjustRightInd w:val="0"/>
              <w:spacing w:line="480" w:lineRule="auto"/>
              <w:rPr>
                <w:rFonts w:ascii="Verdana" w:hAnsi="Verdana" w:cs="Calibri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r w:rsidR="009249AA">
              <w:rPr>
                <w:rFonts w:ascii="Verdana" w:hAnsi="Verdana" w:cs="Arial"/>
                <w:sz w:val="16"/>
                <w:szCs w:val="16"/>
              </w:rPr>
              <w:t xml:space="preserve">                </w:t>
            </w:r>
            <w:proofErr w:type="spellStart"/>
            <w:r w:rsidRPr="00A4027B">
              <w:rPr>
                <w:rFonts w:ascii="Verdana" w:hAnsi="Verdana" w:cs="Arial"/>
                <w:sz w:val="16"/>
                <w:szCs w:val="16"/>
              </w:rPr>
              <w:t>Δημ</w:t>
            </w:r>
            <w:proofErr w:type="spellEnd"/>
            <w:r w:rsidRPr="00A4027B">
              <w:rPr>
                <w:rFonts w:ascii="Verdana" w:hAnsi="Verdana" w:cs="Arial"/>
                <w:sz w:val="16"/>
                <w:szCs w:val="16"/>
              </w:rPr>
              <w:t xml:space="preserve">. Αστυνομίας    </w:t>
            </w:r>
          </w:p>
        </w:tc>
      </w:tr>
      <w:tr w:rsidR="00C13A73" w:rsidRPr="00A4027B" w:rsidTr="00C13A73">
        <w:tblPrEx>
          <w:tblLook w:val="01E0"/>
        </w:tblPrEx>
        <w:trPr>
          <w:trHeight w:val="521"/>
        </w:trPr>
        <w:tc>
          <w:tcPr>
            <w:tcW w:w="10008" w:type="dxa"/>
            <w:gridSpan w:val="4"/>
            <w:vAlign w:val="center"/>
          </w:tcPr>
          <w:p w:rsidR="00C13A73" w:rsidRPr="00A4027B" w:rsidRDefault="00C13A73" w:rsidP="00CD020E">
            <w:pPr>
              <w:tabs>
                <w:tab w:val="left" w:pos="851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A4027B">
              <w:rPr>
                <w:rFonts w:ascii="Verdana" w:hAnsi="Verdana" w:cs="Arial"/>
                <w:b/>
                <w:iCs/>
                <w:sz w:val="16"/>
                <w:szCs w:val="16"/>
              </w:rPr>
              <w:t xml:space="preserve">ΘΕΜΑ </w:t>
            </w:r>
            <w:r w:rsidRPr="00A4027B">
              <w:rPr>
                <w:rFonts w:ascii="Verdana" w:hAnsi="Verdana" w:cs="Arial"/>
                <w:bCs/>
                <w:spacing w:val="20"/>
                <w:sz w:val="16"/>
                <w:szCs w:val="16"/>
              </w:rPr>
              <w:t xml:space="preserve">: Πρόσκληση συμμετοχής σε υπαίθριες αγορές, επ’ αφορμή </w:t>
            </w:r>
            <w:proofErr w:type="spellStart"/>
            <w:r w:rsidR="00AA1AF8">
              <w:rPr>
                <w:rFonts w:ascii="Verdana" w:hAnsi="Verdana" w:cs="Arial"/>
                <w:bCs/>
                <w:spacing w:val="20"/>
                <w:sz w:val="16"/>
                <w:szCs w:val="16"/>
              </w:rPr>
              <w:t>β</w:t>
            </w:r>
            <w:r w:rsidR="00013A87" w:rsidRPr="00A4027B">
              <w:rPr>
                <w:rFonts w:ascii="Verdana" w:hAnsi="Verdana" w:cs="Arial"/>
                <w:bCs/>
                <w:spacing w:val="20"/>
                <w:sz w:val="16"/>
                <w:szCs w:val="16"/>
              </w:rPr>
              <w:t>΄ετήσιας</w:t>
            </w:r>
            <w:proofErr w:type="spellEnd"/>
            <w:r w:rsidR="00013A87" w:rsidRPr="00A4027B">
              <w:rPr>
                <w:rFonts w:ascii="Verdana" w:hAnsi="Verdana" w:cs="Arial"/>
                <w:bCs/>
                <w:spacing w:val="20"/>
                <w:sz w:val="16"/>
                <w:szCs w:val="16"/>
              </w:rPr>
              <w:t xml:space="preserve"> εμποροπανήγυρη</w:t>
            </w:r>
            <w:r w:rsidR="002E6A52">
              <w:rPr>
                <w:rFonts w:ascii="Verdana" w:hAnsi="Verdana" w:cs="Arial"/>
                <w:bCs/>
                <w:spacing w:val="20"/>
                <w:sz w:val="16"/>
                <w:szCs w:val="16"/>
              </w:rPr>
              <w:t>ς</w:t>
            </w:r>
            <w:r w:rsidR="00013A87" w:rsidRPr="00A4027B">
              <w:rPr>
                <w:rFonts w:ascii="Verdana" w:hAnsi="Verdana" w:cs="Arial"/>
                <w:bCs/>
                <w:spacing w:val="20"/>
                <w:sz w:val="16"/>
                <w:szCs w:val="16"/>
              </w:rPr>
              <w:t xml:space="preserve"> </w:t>
            </w:r>
            <w:proofErr w:type="spellStart"/>
            <w:r w:rsidR="00013A87" w:rsidRPr="00A4027B">
              <w:rPr>
                <w:rFonts w:ascii="Verdana" w:hAnsi="Verdana" w:cs="Arial"/>
                <w:bCs/>
                <w:spacing w:val="20"/>
                <w:sz w:val="16"/>
                <w:szCs w:val="16"/>
              </w:rPr>
              <w:t>Τσοτυλίου</w:t>
            </w:r>
            <w:proofErr w:type="spellEnd"/>
            <w:r w:rsidRPr="00A4027B">
              <w:rPr>
                <w:rFonts w:ascii="Verdana" w:hAnsi="Verdana" w:cs="Arial"/>
                <w:b/>
                <w:shadow/>
                <w:spacing w:val="60"/>
                <w:sz w:val="16"/>
                <w:szCs w:val="16"/>
              </w:rPr>
              <w:t xml:space="preserve"> </w:t>
            </w:r>
          </w:p>
        </w:tc>
      </w:tr>
    </w:tbl>
    <w:p w:rsidR="00C13A73" w:rsidRPr="00A4027B" w:rsidRDefault="00C13A73" w:rsidP="001D6CAD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hadow/>
          <w:sz w:val="16"/>
          <w:szCs w:val="16"/>
        </w:rPr>
        <w:t xml:space="preserve"> </w:t>
      </w:r>
      <w:r w:rsidRPr="00A4027B">
        <w:rPr>
          <w:rFonts w:ascii="Verdana" w:hAnsi="Verdana" w:cs="Arial"/>
          <w:sz w:val="16"/>
          <w:szCs w:val="16"/>
        </w:rPr>
        <w:t>Έχοντας υπόψη:</w:t>
      </w:r>
    </w:p>
    <w:p w:rsidR="00C13A73" w:rsidRPr="00A4027B" w:rsidRDefault="00C13A73" w:rsidP="004018E6">
      <w:pPr>
        <w:pStyle w:val="a4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>Το άρθρο 38 παρ.1 του Ν</w:t>
      </w:r>
      <w:r w:rsidR="002E6A52">
        <w:rPr>
          <w:rFonts w:ascii="Verdana" w:hAnsi="Verdana" w:cs="Arial"/>
          <w:sz w:val="16"/>
          <w:szCs w:val="16"/>
        </w:rPr>
        <w:t>.</w:t>
      </w:r>
      <w:r w:rsidRPr="00A4027B">
        <w:rPr>
          <w:rFonts w:ascii="Verdana" w:hAnsi="Verdana" w:cs="Arial"/>
          <w:sz w:val="16"/>
          <w:szCs w:val="16"/>
        </w:rPr>
        <w:t>4497/13-11-2017</w:t>
      </w:r>
    </w:p>
    <w:p w:rsidR="004C1DB9" w:rsidRPr="00A4027B" w:rsidRDefault="004018E6" w:rsidP="004018E6">
      <w:pPr>
        <w:pStyle w:val="a4"/>
        <w:numPr>
          <w:ilvl w:val="0"/>
          <w:numId w:val="3"/>
        </w:numPr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>Τ</w:t>
      </w:r>
      <w:r w:rsidR="00C13A73" w:rsidRPr="00A4027B">
        <w:rPr>
          <w:rFonts w:ascii="Verdana" w:hAnsi="Verdana" w:cs="Arial"/>
          <w:sz w:val="16"/>
          <w:szCs w:val="16"/>
        </w:rPr>
        <w:t xml:space="preserve">ην </w:t>
      </w:r>
      <w:r w:rsidR="00053BBD" w:rsidRPr="00A4027B">
        <w:rPr>
          <w:rFonts w:ascii="Verdana" w:hAnsi="Verdana" w:cs="Arial"/>
          <w:sz w:val="16"/>
          <w:szCs w:val="16"/>
        </w:rPr>
        <w:t xml:space="preserve">υπ’ </w:t>
      </w:r>
      <w:proofErr w:type="spellStart"/>
      <w:r w:rsidR="00053BBD" w:rsidRPr="00A4027B">
        <w:rPr>
          <w:rFonts w:ascii="Verdana" w:hAnsi="Verdana" w:cs="Arial"/>
          <w:sz w:val="16"/>
          <w:szCs w:val="16"/>
        </w:rPr>
        <w:t>αριθμ</w:t>
      </w:r>
      <w:proofErr w:type="spellEnd"/>
      <w:r w:rsidR="001D6CAD">
        <w:rPr>
          <w:rFonts w:ascii="Verdana" w:hAnsi="Verdana" w:cs="Arial"/>
          <w:sz w:val="16"/>
          <w:szCs w:val="16"/>
        </w:rPr>
        <w:t>.</w:t>
      </w:r>
      <w:r w:rsidR="00053BBD" w:rsidRPr="00A4027B">
        <w:rPr>
          <w:rFonts w:ascii="Verdana" w:hAnsi="Verdana" w:cs="Arial"/>
          <w:sz w:val="16"/>
          <w:szCs w:val="16"/>
        </w:rPr>
        <w:t xml:space="preserve"> 286</w:t>
      </w:r>
      <w:r w:rsidR="00C13A73" w:rsidRPr="00A4027B">
        <w:rPr>
          <w:rFonts w:ascii="Verdana" w:hAnsi="Verdana" w:cs="Arial"/>
          <w:sz w:val="16"/>
          <w:szCs w:val="16"/>
        </w:rPr>
        <w:t>/2018 απόφαση του Δημοτικού Συμβουλίου με την οποία</w:t>
      </w:r>
    </w:p>
    <w:p w:rsidR="004018E6" w:rsidRPr="00A4027B" w:rsidRDefault="004018E6" w:rsidP="004018E6">
      <w:pPr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          </w:t>
      </w:r>
      <w:r w:rsidR="00C13A73" w:rsidRPr="00A4027B">
        <w:rPr>
          <w:rFonts w:ascii="Verdana" w:hAnsi="Verdana" w:cs="Arial"/>
          <w:sz w:val="16"/>
          <w:szCs w:val="16"/>
        </w:rPr>
        <w:t xml:space="preserve">έχει εγκριθεί ο κανονισμός λειτουργίας υπαιθρίων αγορών με αφορμή </w:t>
      </w:r>
    </w:p>
    <w:p w:rsidR="004018E6" w:rsidRPr="00A4027B" w:rsidRDefault="004018E6" w:rsidP="004018E6">
      <w:pPr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          </w:t>
      </w:r>
      <w:r w:rsidR="00C13A73" w:rsidRPr="00A4027B">
        <w:rPr>
          <w:rFonts w:ascii="Verdana" w:hAnsi="Verdana" w:cs="Arial"/>
          <w:sz w:val="16"/>
          <w:szCs w:val="16"/>
        </w:rPr>
        <w:t xml:space="preserve">θρησκευτικών – επετειακών εορτών, όπου εμπεριέχονται ο χώρος διενέργειας </w:t>
      </w:r>
    </w:p>
    <w:p w:rsidR="004018E6" w:rsidRPr="00A4027B" w:rsidRDefault="004018E6" w:rsidP="004018E6">
      <w:pPr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          </w:t>
      </w:r>
      <w:r w:rsidR="00C13A73" w:rsidRPr="00A4027B">
        <w:rPr>
          <w:rFonts w:ascii="Verdana" w:hAnsi="Verdana" w:cs="Arial"/>
          <w:sz w:val="16"/>
          <w:szCs w:val="16"/>
        </w:rPr>
        <w:t xml:space="preserve">της αγοράς αυτής, η χρονική διάρκεια της, τα πωλούμενα είδη, ο τρόπος </w:t>
      </w:r>
    </w:p>
    <w:p w:rsidR="004018E6" w:rsidRPr="00A4027B" w:rsidRDefault="004018E6" w:rsidP="004018E6">
      <w:pPr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          </w:t>
      </w:r>
      <w:r w:rsidR="00C13A73" w:rsidRPr="00A4027B">
        <w:rPr>
          <w:rFonts w:ascii="Verdana" w:hAnsi="Verdana" w:cs="Arial"/>
          <w:sz w:val="16"/>
          <w:szCs w:val="16"/>
        </w:rPr>
        <w:t>επιλογής και τοποθέτησης των πωλητών, τα καταβαλλόμενα τέλη και ο</w:t>
      </w:r>
    </w:p>
    <w:p w:rsidR="004018E6" w:rsidRPr="00A4027B" w:rsidRDefault="004018E6" w:rsidP="004018E6">
      <w:pPr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          τρόπος </w:t>
      </w:r>
      <w:r w:rsidR="00C13A73" w:rsidRPr="00A4027B">
        <w:rPr>
          <w:rFonts w:ascii="Verdana" w:hAnsi="Verdana" w:cs="Arial"/>
          <w:sz w:val="16"/>
          <w:szCs w:val="16"/>
        </w:rPr>
        <w:t>είσπραξης αυτών, καθώς και κάθε άλλο θέμα σχετικό με την ομαλή και</w:t>
      </w:r>
    </w:p>
    <w:p w:rsidR="00C13A73" w:rsidRPr="00A4027B" w:rsidRDefault="004018E6" w:rsidP="004018E6">
      <w:pPr>
        <w:suppressAutoHyphens/>
        <w:spacing w:line="360" w:lineRule="auto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         </w:t>
      </w:r>
      <w:r w:rsidR="00C13A73" w:rsidRPr="00A4027B">
        <w:rPr>
          <w:rFonts w:ascii="Verdana" w:hAnsi="Verdana" w:cs="Arial"/>
          <w:sz w:val="16"/>
          <w:szCs w:val="16"/>
        </w:rPr>
        <w:t xml:space="preserve"> απρόσκοπτη λειτουργία της αγοράς.</w:t>
      </w:r>
    </w:p>
    <w:p w:rsidR="00C13A73" w:rsidRPr="00A4027B" w:rsidRDefault="00053BBD" w:rsidP="004018E6">
      <w:pPr>
        <w:pStyle w:val="a4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Την υπ’ </w:t>
      </w:r>
      <w:proofErr w:type="spellStart"/>
      <w:r w:rsidR="002E6A52">
        <w:rPr>
          <w:rFonts w:ascii="Verdana" w:hAnsi="Verdana" w:cs="Arial"/>
          <w:sz w:val="16"/>
          <w:szCs w:val="16"/>
        </w:rPr>
        <w:t>αριθμ</w:t>
      </w:r>
      <w:proofErr w:type="spellEnd"/>
      <w:r w:rsidR="001D6CAD">
        <w:rPr>
          <w:rFonts w:ascii="Verdana" w:hAnsi="Verdana" w:cs="Arial"/>
          <w:sz w:val="16"/>
          <w:szCs w:val="16"/>
        </w:rPr>
        <w:t>.</w:t>
      </w:r>
      <w:r w:rsidR="002E6A52">
        <w:rPr>
          <w:rFonts w:ascii="Verdana" w:hAnsi="Verdana" w:cs="Arial"/>
          <w:sz w:val="16"/>
          <w:szCs w:val="16"/>
        </w:rPr>
        <w:t xml:space="preserve">  </w:t>
      </w:r>
      <w:r w:rsidR="00BD520A" w:rsidRPr="00BD520A">
        <w:rPr>
          <w:rFonts w:ascii="Verdana" w:hAnsi="Verdana" w:cs="Arial"/>
          <w:color w:val="000000" w:themeColor="text1"/>
          <w:sz w:val="16"/>
          <w:szCs w:val="16"/>
          <w:u w:val="single"/>
        </w:rPr>
        <w:t>129</w:t>
      </w:r>
      <w:r w:rsidR="00013A87" w:rsidRPr="00BD520A">
        <w:rPr>
          <w:rFonts w:ascii="Verdana" w:hAnsi="Verdana" w:cs="Arial"/>
          <w:color w:val="000000" w:themeColor="text1"/>
          <w:sz w:val="16"/>
          <w:szCs w:val="16"/>
          <w:u w:val="single"/>
        </w:rPr>
        <w:t>/202</w:t>
      </w:r>
      <w:r w:rsidR="00BD520A" w:rsidRPr="00BD520A">
        <w:rPr>
          <w:rFonts w:ascii="Verdana" w:hAnsi="Verdana" w:cs="Arial"/>
          <w:color w:val="000000" w:themeColor="text1"/>
          <w:sz w:val="16"/>
          <w:szCs w:val="16"/>
          <w:u w:val="single"/>
        </w:rPr>
        <w:t>1</w:t>
      </w:r>
      <w:r w:rsidR="00C13A73" w:rsidRPr="00A4027B">
        <w:rPr>
          <w:rFonts w:ascii="Verdana" w:hAnsi="Verdana" w:cs="Arial"/>
          <w:sz w:val="16"/>
          <w:szCs w:val="16"/>
        </w:rPr>
        <w:t xml:space="preserve">  απόφαση του Δημοτικού Συμβουλίου, με την οποία καθορίζονται τα αντίστοιχα τέλη</w:t>
      </w:r>
      <w:r w:rsidR="00013A87" w:rsidRPr="00A4027B">
        <w:rPr>
          <w:rFonts w:ascii="Verdana" w:hAnsi="Verdana" w:cs="Arial"/>
          <w:sz w:val="16"/>
          <w:szCs w:val="16"/>
        </w:rPr>
        <w:t xml:space="preserve"> και οι χώροι</w:t>
      </w:r>
      <w:r w:rsidR="00C13A73" w:rsidRPr="00A4027B">
        <w:rPr>
          <w:rFonts w:ascii="Verdana" w:hAnsi="Verdana" w:cs="Arial"/>
          <w:sz w:val="16"/>
          <w:szCs w:val="16"/>
        </w:rPr>
        <w:t>.</w:t>
      </w:r>
    </w:p>
    <w:p w:rsidR="00C13A73" w:rsidRPr="00A4027B" w:rsidRDefault="00C13A73" w:rsidP="004018E6">
      <w:pPr>
        <w:suppressAutoHyphens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>Καλούμε τους ενδιαφερόμενους εκθέτες που επιθυμούν να συμμετάσχουν στις υπαίθριες αγορές που απεικονίζονται στον παρακάτω πίνακα</w:t>
      </w:r>
      <w:r w:rsidR="002E6A52">
        <w:rPr>
          <w:rFonts w:ascii="Verdana" w:hAnsi="Verdana" w:cs="Arial"/>
          <w:sz w:val="16"/>
          <w:szCs w:val="16"/>
        </w:rPr>
        <w:t>:</w:t>
      </w:r>
    </w:p>
    <w:tbl>
      <w:tblPr>
        <w:tblW w:w="8429" w:type="dxa"/>
        <w:jc w:val="center"/>
        <w:tblInd w:w="93" w:type="dxa"/>
        <w:tblLook w:val="0000"/>
      </w:tblPr>
      <w:tblGrid>
        <w:gridCol w:w="481"/>
        <w:gridCol w:w="1114"/>
        <w:gridCol w:w="1803"/>
        <w:gridCol w:w="861"/>
        <w:gridCol w:w="1019"/>
        <w:gridCol w:w="1440"/>
        <w:gridCol w:w="867"/>
        <w:gridCol w:w="844"/>
      </w:tblGrid>
      <w:tr w:rsidR="00E97762" w:rsidRPr="00A4027B" w:rsidTr="00E97762">
        <w:trPr>
          <w:trHeight w:val="51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62" w:rsidRPr="00A4027B" w:rsidRDefault="00E97762" w:rsidP="00CD020E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α/α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ημερομηνία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62" w:rsidRPr="00A4027B" w:rsidRDefault="00E97762" w:rsidP="00CD020E">
            <w:pPr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Εορτή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διάφορα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62" w:rsidRPr="00A4027B" w:rsidRDefault="002E6A5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Είδη διατροφή</w:t>
            </w:r>
            <w:r w:rsidR="00E97762" w:rsidRPr="00A4027B">
              <w:rPr>
                <w:rFonts w:ascii="Verdana" w:hAnsi="Verdana" w:cs="Arial"/>
                <w:sz w:val="16"/>
                <w:szCs w:val="16"/>
              </w:rPr>
              <w:t>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καλλιτεχνήματα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καντίνες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Εμπορία ζώντων ζώων</w:t>
            </w:r>
          </w:p>
        </w:tc>
      </w:tr>
      <w:tr w:rsidR="00E97762" w:rsidRPr="00A4027B" w:rsidTr="00E97762">
        <w:trPr>
          <w:trHeight w:val="25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762" w:rsidRPr="00A4027B" w:rsidRDefault="00E97762" w:rsidP="00CD020E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762" w:rsidRPr="00A4027B" w:rsidRDefault="00CD5CEB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22-23</w:t>
            </w:r>
            <w:r w:rsidR="00E97762" w:rsidRPr="00A4027B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>Οκτωβρίου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762" w:rsidRPr="00A4027B" w:rsidRDefault="00E97762" w:rsidP="00CD020E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97762" w:rsidRPr="00A4027B" w:rsidRDefault="00044E86" w:rsidP="00CD020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Εμποροπανή</w:t>
            </w:r>
            <w:r w:rsidR="00E97762" w:rsidRPr="00A4027B">
              <w:rPr>
                <w:rFonts w:ascii="Verdana" w:hAnsi="Verdana" w:cs="Arial"/>
                <w:sz w:val="16"/>
                <w:szCs w:val="16"/>
              </w:rPr>
              <w:t xml:space="preserve">γυρη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E97762" w:rsidRPr="00A4027B" w:rsidRDefault="00E97762" w:rsidP="00CD02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027B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</w:tbl>
    <w:p w:rsidR="00C13A73" w:rsidRPr="00A4027B" w:rsidRDefault="00C13A73" w:rsidP="00C13A73">
      <w:pPr>
        <w:suppressAutoHyphens/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</w:p>
    <w:p w:rsidR="003A4FDD" w:rsidRDefault="00044E86" w:rsidP="00044E86">
      <w:pPr>
        <w:suppressAutoHyphens/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επιτρεπομένων σύμφωνα με το άρθρο 1 του ισχύοντος κανονισμού, </w:t>
      </w:r>
      <w:r>
        <w:rPr>
          <w:rFonts w:ascii="Verdana" w:hAnsi="Verdana" w:cs="Arial"/>
          <w:sz w:val="16"/>
          <w:szCs w:val="16"/>
        </w:rPr>
        <w:t xml:space="preserve"> 100</w:t>
      </w:r>
      <w:r w:rsidRPr="00A4027B">
        <w:rPr>
          <w:rFonts w:ascii="Verdana" w:hAnsi="Verdana" w:cs="Arial"/>
          <w:sz w:val="16"/>
          <w:szCs w:val="16"/>
        </w:rPr>
        <w:t xml:space="preserve">  θέσεις διαφόρων εμπορευμάτων επιτρεπομένων, 6 θέσεις είδη διατροφής, 10 θέσεις καλλιτεχνήματα, 3 καντίνες  και  2 θέσεις εμπορία ζώντων ζώων.</w:t>
      </w:r>
      <w:r w:rsidR="001D6CAD">
        <w:rPr>
          <w:rFonts w:ascii="Verdana" w:hAnsi="Verdana" w:cs="Arial"/>
          <w:sz w:val="16"/>
          <w:szCs w:val="16"/>
        </w:rPr>
        <w:t xml:space="preserve"> </w:t>
      </w:r>
      <w:r w:rsidR="00122017">
        <w:rPr>
          <w:rFonts w:ascii="Verdana" w:hAnsi="Verdana" w:cs="Arial"/>
          <w:sz w:val="16"/>
          <w:szCs w:val="16"/>
        </w:rPr>
        <w:t>Λόγω των μέτρων περί προστασίας</w:t>
      </w:r>
      <w:r w:rsidR="00C031F6">
        <w:rPr>
          <w:rFonts w:ascii="Verdana" w:hAnsi="Verdana" w:cs="Arial"/>
          <w:sz w:val="16"/>
          <w:szCs w:val="16"/>
        </w:rPr>
        <w:t xml:space="preserve"> εξάπλωσης</w:t>
      </w:r>
      <w:r w:rsidR="00122017">
        <w:rPr>
          <w:rFonts w:ascii="Verdana" w:hAnsi="Verdana" w:cs="Arial"/>
          <w:sz w:val="16"/>
          <w:szCs w:val="16"/>
        </w:rPr>
        <w:t xml:space="preserve"> του </w:t>
      </w:r>
      <w:proofErr w:type="spellStart"/>
      <w:r w:rsidR="00122017">
        <w:rPr>
          <w:rFonts w:ascii="Verdana" w:hAnsi="Verdana" w:cs="Arial"/>
          <w:sz w:val="16"/>
          <w:szCs w:val="16"/>
          <w:lang w:val="en-US"/>
        </w:rPr>
        <w:t>covid</w:t>
      </w:r>
      <w:proofErr w:type="spellEnd"/>
      <w:r w:rsidR="00122017" w:rsidRPr="00122017">
        <w:rPr>
          <w:rFonts w:ascii="Verdana" w:hAnsi="Verdana" w:cs="Arial"/>
          <w:sz w:val="16"/>
          <w:szCs w:val="16"/>
        </w:rPr>
        <w:t xml:space="preserve">-19, </w:t>
      </w:r>
      <w:r w:rsidR="00122017">
        <w:rPr>
          <w:rFonts w:ascii="Verdana" w:hAnsi="Verdana" w:cs="Arial"/>
          <w:sz w:val="16"/>
          <w:szCs w:val="16"/>
        </w:rPr>
        <w:t>οι θέσεις των πωλητών διαφόρων εμπορευμάτων είναι μειωμένες κατά 30%</w:t>
      </w:r>
      <w:r w:rsidR="003A4FDD">
        <w:rPr>
          <w:rFonts w:ascii="Verdana" w:hAnsi="Verdana" w:cs="Arial"/>
          <w:sz w:val="16"/>
          <w:szCs w:val="16"/>
        </w:rPr>
        <w:t>.</w:t>
      </w:r>
    </w:p>
    <w:p w:rsidR="00C13A73" w:rsidRDefault="00044E86" w:rsidP="00044E86">
      <w:pPr>
        <w:suppressAutoHyphens/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Ειδικό</w:t>
      </w:r>
      <w:r w:rsidR="002E6A52">
        <w:rPr>
          <w:rFonts w:ascii="Verdana" w:hAnsi="Verdana" w:cs="Arial"/>
          <w:sz w:val="16"/>
          <w:szCs w:val="16"/>
        </w:rPr>
        <w:t>τερα:</w:t>
      </w:r>
    </w:p>
    <w:p w:rsidR="00C13A73" w:rsidRPr="00A4027B" w:rsidRDefault="002E6A52" w:rsidP="005C5388">
      <w:pPr>
        <w:suppressAutoHyphens/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Στο χώρο της Πλατείας </w:t>
      </w:r>
      <w:proofErr w:type="spellStart"/>
      <w:r>
        <w:rPr>
          <w:rFonts w:ascii="Verdana" w:hAnsi="Verdana" w:cs="Arial"/>
          <w:sz w:val="16"/>
          <w:szCs w:val="16"/>
        </w:rPr>
        <w:t>Συντριβανίου</w:t>
      </w:r>
      <w:proofErr w:type="spellEnd"/>
      <w:r>
        <w:rPr>
          <w:rFonts w:ascii="Verdana" w:hAnsi="Verdana" w:cs="Arial"/>
          <w:sz w:val="16"/>
          <w:szCs w:val="16"/>
        </w:rPr>
        <w:t xml:space="preserve"> και κατά μήκος των οδών Ερμού, Δημοτικού Σχολείου, Ελ. Βενιζέλου, Κολοκοτρώνη &amp; </w:t>
      </w:r>
      <w:proofErr w:type="spellStart"/>
      <w:r>
        <w:rPr>
          <w:rFonts w:ascii="Verdana" w:hAnsi="Verdana" w:cs="Arial"/>
          <w:sz w:val="16"/>
          <w:szCs w:val="16"/>
        </w:rPr>
        <w:t>Παπαγιάννη</w:t>
      </w:r>
      <w:proofErr w:type="spellEnd"/>
      <w:r>
        <w:rPr>
          <w:rFonts w:ascii="Verdana" w:hAnsi="Verdana" w:cs="Arial"/>
          <w:sz w:val="16"/>
          <w:szCs w:val="16"/>
        </w:rPr>
        <w:t xml:space="preserve">, </w:t>
      </w:r>
      <w:r w:rsidR="00044E86">
        <w:rPr>
          <w:rFonts w:ascii="Verdana" w:hAnsi="Verdana" w:cs="Arial"/>
          <w:sz w:val="16"/>
          <w:szCs w:val="16"/>
        </w:rPr>
        <w:t>που εφάπτεται στην Πλατεία Μουριά</w:t>
      </w:r>
      <w:r>
        <w:rPr>
          <w:rFonts w:ascii="Verdana" w:hAnsi="Verdana" w:cs="Arial"/>
          <w:sz w:val="16"/>
          <w:szCs w:val="16"/>
        </w:rPr>
        <w:t>ς.</w:t>
      </w:r>
    </w:p>
    <w:p w:rsidR="001D6CAD" w:rsidRDefault="001D6CAD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Δικαίωμα συμμετοχής έχουν:</w:t>
      </w:r>
    </w:p>
    <w:p w:rsidR="00C13A73" w:rsidRPr="00A4027B" w:rsidRDefault="001D6CAD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Α. </w:t>
      </w:r>
      <w:r w:rsidR="00C13A73" w:rsidRPr="00A4027B">
        <w:rPr>
          <w:rFonts w:ascii="Verdana" w:hAnsi="Verdana" w:cs="Arial"/>
          <w:sz w:val="16"/>
          <w:szCs w:val="16"/>
        </w:rPr>
        <w:t>πωλητές που διαθέτουν όλα τα νόμιμα φορολογικά παραστατικά και δεν είναι αδειούχοι λαϊκών αγορών, πλανόδιου ή στάσιμου εμπορίου, εφόσον διαθέτουν βεβαίωση δραστηριοποίησης υπαίθριου εμπορίου ετήσιας διάρκειας. Η βεβαίωση αυτή εκδίδεται από το Δήμο, μόνιμης κατοικίας του ενδιαφερόμενου</w:t>
      </w:r>
      <w:r>
        <w:rPr>
          <w:rFonts w:ascii="Verdana" w:hAnsi="Verdana" w:cs="Arial"/>
          <w:sz w:val="16"/>
          <w:szCs w:val="16"/>
        </w:rPr>
        <w:t>,</w:t>
      </w:r>
      <w:r w:rsidR="00C13A73" w:rsidRPr="00A4027B">
        <w:rPr>
          <w:rFonts w:ascii="Verdana" w:hAnsi="Verdana" w:cs="Arial"/>
          <w:sz w:val="16"/>
          <w:szCs w:val="16"/>
        </w:rPr>
        <w:t xml:space="preserve"> σύμφωνα με το άρθρο 40 παρ</w:t>
      </w:r>
      <w:r w:rsidR="00044E86">
        <w:rPr>
          <w:rFonts w:ascii="Verdana" w:hAnsi="Verdana" w:cs="Arial"/>
          <w:sz w:val="16"/>
          <w:szCs w:val="16"/>
        </w:rPr>
        <w:t xml:space="preserve">. </w:t>
      </w:r>
      <w:r w:rsidR="00C13A73" w:rsidRPr="00A4027B">
        <w:rPr>
          <w:rFonts w:ascii="Verdana" w:hAnsi="Verdana" w:cs="Arial"/>
          <w:sz w:val="16"/>
          <w:szCs w:val="16"/>
        </w:rPr>
        <w:t>3 του Ν</w:t>
      </w:r>
      <w:r w:rsidR="00044E86">
        <w:rPr>
          <w:rFonts w:ascii="Verdana" w:hAnsi="Verdana" w:cs="Arial"/>
          <w:sz w:val="16"/>
          <w:szCs w:val="16"/>
        </w:rPr>
        <w:t xml:space="preserve">. </w:t>
      </w:r>
      <w:r w:rsidR="00C13A73" w:rsidRPr="00A4027B">
        <w:rPr>
          <w:rFonts w:ascii="Verdana" w:hAnsi="Verdana" w:cs="Arial"/>
          <w:sz w:val="16"/>
          <w:szCs w:val="16"/>
        </w:rPr>
        <w:t xml:space="preserve">4497/17. Όσοι επαγγελματίες έχουν κηρυχθεί σε κατάσταση πτώχευσης μπορούν να ζητήσουν θέση στις εν λόγω αγορές, προσκομίζοντας το αντίστοιχο πιστοποιητικό. </w:t>
      </w:r>
    </w:p>
    <w:p w:rsidR="00C13A73" w:rsidRPr="00A4027B" w:rsidRDefault="00C13A73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lastRenderedPageBreak/>
        <w:t>Β.  πωλητές βιομηχανικών ειδών αδ</w:t>
      </w:r>
      <w:r w:rsidR="00AF5000">
        <w:rPr>
          <w:rFonts w:ascii="Verdana" w:hAnsi="Verdana" w:cs="Arial"/>
          <w:sz w:val="16"/>
          <w:szCs w:val="16"/>
        </w:rPr>
        <w:t xml:space="preserve">ειούχοι λαϊκών αγορών και  κάτοχοι </w:t>
      </w:r>
      <w:r w:rsidRPr="00A4027B">
        <w:rPr>
          <w:rFonts w:ascii="Verdana" w:hAnsi="Verdana" w:cs="Arial"/>
          <w:sz w:val="16"/>
          <w:szCs w:val="16"/>
        </w:rPr>
        <w:t xml:space="preserve"> παραγωγικής άδειας λαϊκών αγορών με αντικείμενο εκμετάλλευσης άνθη, φυτά και μεταποιημένα προϊόντα,</w:t>
      </w:r>
    </w:p>
    <w:p w:rsidR="00C13A73" w:rsidRPr="00A4027B" w:rsidRDefault="001D6CAD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Γ. αδειούχοι </w:t>
      </w:r>
      <w:r w:rsidR="00C13A73" w:rsidRPr="00A4027B">
        <w:rPr>
          <w:rFonts w:ascii="Verdana" w:hAnsi="Verdana" w:cs="Arial"/>
          <w:sz w:val="16"/>
          <w:szCs w:val="16"/>
        </w:rPr>
        <w:t>πλανόδιου ή στάσιμου εμπορίου με αντικείμενο πώλησης από τα επιτρεπόμενα στις αγορές του παρόντος.</w:t>
      </w:r>
    </w:p>
    <w:p w:rsidR="00C13A73" w:rsidRPr="00A4027B" w:rsidRDefault="001D6CAD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Οι ανωτέρω μπορούν </w:t>
      </w:r>
      <w:r w:rsidR="00C13A73" w:rsidRPr="00A4027B">
        <w:rPr>
          <w:rFonts w:ascii="Verdana" w:hAnsi="Verdana" w:cs="Arial"/>
          <w:sz w:val="16"/>
          <w:szCs w:val="16"/>
        </w:rPr>
        <w:t>να δηλώσουν ενδιαφέρον</w:t>
      </w:r>
      <w:r>
        <w:rPr>
          <w:rFonts w:ascii="Verdana" w:hAnsi="Verdana" w:cs="Arial"/>
          <w:sz w:val="16"/>
          <w:szCs w:val="16"/>
        </w:rPr>
        <w:t>,</w:t>
      </w:r>
      <w:r w:rsidR="00C13A73" w:rsidRPr="00A4027B">
        <w:rPr>
          <w:rFonts w:ascii="Verdana" w:hAnsi="Verdana" w:cs="Arial"/>
          <w:sz w:val="16"/>
          <w:szCs w:val="16"/>
        </w:rPr>
        <w:t xml:space="preserve"> προκειμένου να τους χορηγηθεί έγκριση συμμετοχής για τη διάθεση των εμπορευμάτων τους στο πλαίσιο των υπαίθριων αυτών αγοράς.</w:t>
      </w:r>
    </w:p>
    <w:p w:rsidR="00C13A73" w:rsidRPr="00A4027B" w:rsidRDefault="00C13A73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>Αντίστοιχα για τις θέσεις διάθεσης ειδών λαϊκή</w:t>
      </w:r>
      <w:r w:rsidR="00CA6E90">
        <w:rPr>
          <w:rFonts w:ascii="Verdana" w:hAnsi="Verdana" w:cs="Arial"/>
          <w:sz w:val="16"/>
          <w:szCs w:val="16"/>
        </w:rPr>
        <w:t>ς τέχνης, καλλιτεχνημάτων και των</w:t>
      </w:r>
      <w:r w:rsidRPr="00A4027B">
        <w:rPr>
          <w:rFonts w:ascii="Verdana" w:hAnsi="Verdana" w:cs="Arial"/>
          <w:sz w:val="16"/>
          <w:szCs w:val="16"/>
        </w:rPr>
        <w:t xml:space="preserve"> λοιπών χειροτεχνημάτων καλούνται οι αδειούχοι του άρθρου 45.</w:t>
      </w:r>
    </w:p>
    <w:p w:rsidR="00C13A73" w:rsidRPr="00A4027B" w:rsidRDefault="00C13A73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>Οι ενδιαφερόμενοι πρέπει υποβάλλουν επί ποινή αποκλεισμού:</w:t>
      </w:r>
    </w:p>
    <w:p w:rsidR="00932E09" w:rsidRPr="00932E09" w:rsidRDefault="00932E09" w:rsidP="00932E09">
      <w:pPr>
        <w:pStyle w:val="Web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932E09">
        <w:rPr>
          <w:rFonts w:ascii="Verdana" w:hAnsi="Verdana"/>
          <w:sz w:val="16"/>
          <w:szCs w:val="16"/>
        </w:rPr>
        <w:t>Αίτηση –Υπεύθυνη Δήλωση συμμετοχής (χορηγείται από το Δήμο)</w:t>
      </w:r>
      <w:r w:rsidRPr="00932E09">
        <w:rPr>
          <w:rFonts w:ascii="Verdana" w:hAnsi="Verdana" w:cs="Arial"/>
          <w:sz w:val="16"/>
          <w:szCs w:val="16"/>
        </w:rPr>
        <w:t xml:space="preserve"> στην οποία θα αναγράφεται απαραιτήτως η θέση που επιθυμούν να λάβουν</w:t>
      </w:r>
    </w:p>
    <w:p w:rsidR="00932E09" w:rsidRPr="00932E09" w:rsidRDefault="00932E09" w:rsidP="00932E09">
      <w:pPr>
        <w:pStyle w:val="Web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932E09">
        <w:rPr>
          <w:rFonts w:ascii="Verdana" w:hAnsi="Verdana"/>
          <w:sz w:val="16"/>
          <w:szCs w:val="16"/>
        </w:rPr>
        <w:t>Φωτοαντίγραφο -Άδεια υπαίθριου εμπορίου(λαϊκής αγοράς –στάσιμου εμπορίου, πλανόδιο εμπορίου κλπ) ή βεβαίωση της παραγράφου 3 του ν.4497/2017 (βεβαίωση δραστηριότητας υπαίθριου εμπορίου ετήσιας διάρκειας)</w:t>
      </w:r>
    </w:p>
    <w:p w:rsidR="00932E09" w:rsidRPr="00932E09" w:rsidRDefault="00932E09" w:rsidP="00932E09">
      <w:pPr>
        <w:pStyle w:val="Web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932E09">
        <w:rPr>
          <w:rFonts w:ascii="Verdana" w:hAnsi="Verdana"/>
          <w:sz w:val="16"/>
          <w:szCs w:val="16"/>
        </w:rPr>
        <w:t xml:space="preserve">Πιστοποιητικό υγείας ,εφόσον πρόκειται για διάθεση τροφίμων </w:t>
      </w:r>
    </w:p>
    <w:p w:rsidR="00932E09" w:rsidRPr="00932E09" w:rsidRDefault="00932E09" w:rsidP="00932E09">
      <w:pPr>
        <w:pStyle w:val="Web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932E09">
        <w:rPr>
          <w:rFonts w:ascii="Verdana" w:hAnsi="Verdana"/>
          <w:sz w:val="16"/>
          <w:szCs w:val="16"/>
        </w:rPr>
        <w:t>Φωτοαντίγραφο Αστυνομικής Ταυτότητας(και οι 2 όψεις) ή Διαβατηρίου</w:t>
      </w:r>
    </w:p>
    <w:p w:rsidR="00932E09" w:rsidRPr="00932E09" w:rsidRDefault="00932E09" w:rsidP="00932E09">
      <w:pPr>
        <w:pStyle w:val="Web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932E09">
        <w:rPr>
          <w:rFonts w:ascii="Verdana" w:hAnsi="Verdana"/>
          <w:sz w:val="16"/>
          <w:szCs w:val="16"/>
        </w:rPr>
        <w:t>Άδεια διαμονής σε ισχύ(για αλλοδαπούς)</w:t>
      </w:r>
    </w:p>
    <w:p w:rsidR="00932E09" w:rsidRPr="00932E09" w:rsidRDefault="00932E09" w:rsidP="00932E09">
      <w:pPr>
        <w:pStyle w:val="Web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932E09">
        <w:rPr>
          <w:rFonts w:ascii="Verdana" w:hAnsi="Verdana"/>
          <w:sz w:val="16"/>
          <w:szCs w:val="16"/>
        </w:rPr>
        <w:t xml:space="preserve">Δημοτική Ενημερότητα </w:t>
      </w:r>
    </w:p>
    <w:p w:rsidR="00932E09" w:rsidRPr="00932E09" w:rsidRDefault="00932E09" w:rsidP="00932E09">
      <w:pPr>
        <w:pStyle w:val="Web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932E09">
        <w:rPr>
          <w:rFonts w:ascii="Verdana" w:hAnsi="Verdana"/>
          <w:sz w:val="16"/>
          <w:szCs w:val="16"/>
        </w:rPr>
        <w:t xml:space="preserve">Πιστοποιητικό εμβολιασμού ή πιστοποιητικό νοσήσεις ή μοριακό </w:t>
      </w:r>
      <w:proofErr w:type="spellStart"/>
      <w:r w:rsidRPr="00932E09">
        <w:rPr>
          <w:rFonts w:ascii="Verdana" w:hAnsi="Verdana"/>
          <w:sz w:val="16"/>
          <w:szCs w:val="16"/>
        </w:rPr>
        <w:t>test</w:t>
      </w:r>
      <w:proofErr w:type="spellEnd"/>
      <w:r w:rsidRPr="00932E09">
        <w:rPr>
          <w:rFonts w:ascii="Verdana" w:hAnsi="Verdana"/>
          <w:sz w:val="16"/>
          <w:szCs w:val="16"/>
        </w:rPr>
        <w:t xml:space="preserve"> 24 ώρες πριν. </w:t>
      </w:r>
    </w:p>
    <w:p w:rsidR="00485D73" w:rsidRDefault="00C13A73" w:rsidP="00932E09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 Σημειώνουμε ότι αν ο αριθμός των αιτήσεων </w:t>
      </w:r>
      <w:r w:rsidR="009249AA">
        <w:rPr>
          <w:rFonts w:ascii="Verdana" w:hAnsi="Verdana" w:cs="Arial"/>
          <w:sz w:val="16"/>
          <w:szCs w:val="16"/>
        </w:rPr>
        <w:t xml:space="preserve">που </w:t>
      </w:r>
      <w:r w:rsidRPr="00A4027B">
        <w:rPr>
          <w:rFonts w:ascii="Verdana" w:hAnsi="Verdana" w:cs="Arial"/>
          <w:sz w:val="16"/>
          <w:szCs w:val="16"/>
        </w:rPr>
        <w:t>υπερβαίνει τον αριθμό των διατιθέμενων αδειών με την παρούσα ανακοίνωση, θα πραγματοποιηθεί δημόσια κλήρωση. Κλήρωση</w:t>
      </w:r>
      <w:r w:rsidR="00677CFE">
        <w:rPr>
          <w:rFonts w:ascii="Verdana" w:hAnsi="Verdana" w:cs="Arial"/>
          <w:sz w:val="16"/>
          <w:szCs w:val="16"/>
        </w:rPr>
        <w:t>,</w:t>
      </w:r>
      <w:r w:rsidRPr="00A4027B">
        <w:rPr>
          <w:rFonts w:ascii="Verdana" w:hAnsi="Verdana" w:cs="Arial"/>
          <w:sz w:val="16"/>
          <w:szCs w:val="16"/>
        </w:rPr>
        <w:t xml:space="preserve"> </w:t>
      </w:r>
      <w:r w:rsidR="00677CFE">
        <w:rPr>
          <w:rFonts w:ascii="Verdana" w:hAnsi="Verdana" w:cs="Arial"/>
          <w:sz w:val="16"/>
          <w:szCs w:val="16"/>
        </w:rPr>
        <w:t>επίσης,</w:t>
      </w:r>
      <w:r w:rsidRPr="00A4027B">
        <w:rPr>
          <w:rFonts w:ascii="Verdana" w:hAnsi="Verdana" w:cs="Arial"/>
          <w:sz w:val="16"/>
          <w:szCs w:val="16"/>
        </w:rPr>
        <w:t xml:space="preserve"> θα πραγματοποιηθεί και μεταξύ των επιλεγέντων για τη θέση που θα λάβει ο κάθε ένας. Η κλήρωση θα πραγματοποιηθεί στις </w:t>
      </w:r>
      <w:r w:rsidR="00AA1AF8">
        <w:rPr>
          <w:rFonts w:ascii="Verdana" w:hAnsi="Verdana" w:cs="Arial"/>
          <w:sz w:val="16"/>
          <w:szCs w:val="16"/>
        </w:rPr>
        <w:t>19 Οκτωβρίου</w:t>
      </w:r>
      <w:r w:rsidRPr="00A4027B">
        <w:rPr>
          <w:rFonts w:ascii="Verdana" w:hAnsi="Verdana" w:cs="Arial"/>
          <w:sz w:val="16"/>
          <w:szCs w:val="16"/>
          <w:u w:val="single"/>
        </w:rPr>
        <w:t xml:space="preserve"> </w:t>
      </w:r>
      <w:r w:rsidRPr="00A4027B">
        <w:rPr>
          <w:rFonts w:ascii="Verdana" w:hAnsi="Verdana" w:cs="Arial"/>
          <w:sz w:val="16"/>
          <w:szCs w:val="16"/>
        </w:rPr>
        <w:t>στα γραφεία τ</w:t>
      </w:r>
      <w:r w:rsidR="008C5D5E" w:rsidRPr="00A4027B">
        <w:rPr>
          <w:rFonts w:ascii="Verdana" w:hAnsi="Verdana" w:cs="Arial"/>
          <w:sz w:val="16"/>
          <w:szCs w:val="16"/>
        </w:rPr>
        <w:t>ου Δημο</w:t>
      </w:r>
      <w:r w:rsidR="00AA1AF8">
        <w:rPr>
          <w:rFonts w:ascii="Verdana" w:hAnsi="Verdana" w:cs="Arial"/>
          <w:sz w:val="16"/>
          <w:szCs w:val="16"/>
        </w:rPr>
        <w:t>τικού καταστήματος Τ.Κ Σιάτιστας</w:t>
      </w:r>
      <w:r w:rsidR="008C5D5E" w:rsidRPr="00A4027B">
        <w:rPr>
          <w:rFonts w:ascii="Verdana" w:hAnsi="Verdana" w:cs="Arial"/>
          <w:sz w:val="16"/>
          <w:szCs w:val="16"/>
        </w:rPr>
        <w:t xml:space="preserve"> </w:t>
      </w:r>
      <w:r w:rsidRPr="00A4027B">
        <w:rPr>
          <w:rFonts w:ascii="Verdana" w:hAnsi="Verdana" w:cs="Arial"/>
          <w:sz w:val="16"/>
          <w:szCs w:val="16"/>
        </w:rPr>
        <w:t xml:space="preserve"> και κατόπιν οι κληρωθέντες θα καταβάλλουν τα τέλη που αναλογούν στο ταμείο του Δήμου, προκειμένου για την έγκριση συμμετοχής τους στην υπαίθρια αγορά.</w:t>
      </w:r>
    </w:p>
    <w:p w:rsidR="00170FAC" w:rsidRDefault="00485D73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 w:rsidRPr="00170FAC">
        <w:rPr>
          <w:rFonts w:ascii="Verdana" w:hAnsi="Verdana" w:cs="Arial"/>
          <w:sz w:val="16"/>
          <w:szCs w:val="16"/>
          <w:u w:val="single"/>
        </w:rPr>
        <w:t>Αιτήσεις που έχουν υποβληθεί πριν</w:t>
      </w:r>
      <w:r w:rsidR="009D00A5">
        <w:rPr>
          <w:rFonts w:ascii="Verdana" w:hAnsi="Verdana" w:cs="Arial"/>
          <w:sz w:val="16"/>
          <w:szCs w:val="16"/>
          <w:u w:val="single"/>
        </w:rPr>
        <w:t xml:space="preserve"> από</w:t>
      </w:r>
      <w:r w:rsidRPr="00170FAC">
        <w:rPr>
          <w:rFonts w:ascii="Verdana" w:hAnsi="Verdana" w:cs="Arial"/>
          <w:sz w:val="16"/>
          <w:szCs w:val="16"/>
          <w:u w:val="single"/>
        </w:rPr>
        <w:t xml:space="preserve"> την απόφαση του Δ.Σ ισχύουν</w:t>
      </w:r>
      <w:r>
        <w:rPr>
          <w:rFonts w:ascii="Verdana" w:hAnsi="Verdana" w:cs="Arial"/>
          <w:sz w:val="16"/>
          <w:szCs w:val="16"/>
        </w:rPr>
        <w:t>.</w:t>
      </w:r>
      <w:r w:rsidR="00C13A73" w:rsidRPr="00A4027B">
        <w:rPr>
          <w:rFonts w:ascii="Verdana" w:hAnsi="Verdana" w:cs="Arial"/>
          <w:sz w:val="16"/>
          <w:szCs w:val="16"/>
        </w:rPr>
        <w:t xml:space="preserve"> </w:t>
      </w:r>
    </w:p>
    <w:p w:rsidR="00C13A73" w:rsidRPr="00A4027B" w:rsidRDefault="00B6193F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Η εμποροπανήγυρη έχει </w:t>
      </w:r>
      <w:r w:rsidR="008C5D5E" w:rsidRPr="00A4027B">
        <w:rPr>
          <w:rFonts w:ascii="Verdana" w:hAnsi="Verdana" w:cs="Arial"/>
          <w:sz w:val="16"/>
          <w:szCs w:val="16"/>
        </w:rPr>
        <w:t>διάρκεια 48</w:t>
      </w:r>
      <w:r w:rsidR="00C13A73" w:rsidRPr="00A4027B">
        <w:rPr>
          <w:rFonts w:ascii="Verdana" w:hAnsi="Verdana" w:cs="Arial"/>
          <w:sz w:val="16"/>
          <w:szCs w:val="16"/>
        </w:rPr>
        <w:t xml:space="preserve"> ώ</w:t>
      </w:r>
      <w:r w:rsidR="008C5D5E" w:rsidRPr="00A4027B">
        <w:rPr>
          <w:rFonts w:ascii="Verdana" w:hAnsi="Verdana" w:cs="Arial"/>
          <w:sz w:val="16"/>
          <w:szCs w:val="16"/>
        </w:rPr>
        <w:t xml:space="preserve">ρες , από </w:t>
      </w:r>
      <w:r w:rsidR="00AF5000">
        <w:rPr>
          <w:rFonts w:ascii="Verdana" w:hAnsi="Verdana" w:cs="Arial"/>
          <w:sz w:val="16"/>
          <w:szCs w:val="16"/>
        </w:rPr>
        <w:t>Παρασκευή</w:t>
      </w:r>
      <w:r w:rsidR="008C5D5E" w:rsidRPr="00A4027B">
        <w:rPr>
          <w:rFonts w:ascii="Verdana" w:hAnsi="Verdana" w:cs="Arial"/>
          <w:sz w:val="16"/>
          <w:szCs w:val="16"/>
        </w:rPr>
        <w:t xml:space="preserve"> </w:t>
      </w:r>
      <w:r w:rsidR="00BD520A">
        <w:rPr>
          <w:rFonts w:ascii="Verdana" w:hAnsi="Verdana" w:cs="Arial"/>
          <w:sz w:val="16"/>
          <w:szCs w:val="16"/>
        </w:rPr>
        <w:t>22.10.2021</w:t>
      </w:r>
      <w:r>
        <w:rPr>
          <w:rFonts w:ascii="Verdana" w:hAnsi="Verdana" w:cs="Arial"/>
          <w:sz w:val="16"/>
          <w:szCs w:val="16"/>
        </w:rPr>
        <w:t xml:space="preserve"> και ώρα 8:00</w:t>
      </w:r>
      <w:r w:rsidR="0099144D" w:rsidRPr="00A4027B">
        <w:rPr>
          <w:rFonts w:ascii="Verdana" w:hAnsi="Verdana" w:cs="Arial"/>
          <w:sz w:val="16"/>
          <w:szCs w:val="16"/>
        </w:rPr>
        <w:t xml:space="preserve"> </w:t>
      </w:r>
      <w:r w:rsidR="00C13A73" w:rsidRPr="00A4027B">
        <w:rPr>
          <w:rFonts w:ascii="Verdana" w:hAnsi="Verdana" w:cs="Arial"/>
          <w:sz w:val="16"/>
          <w:szCs w:val="16"/>
        </w:rPr>
        <w:t xml:space="preserve"> έως</w:t>
      </w:r>
      <w:r w:rsidR="0099144D" w:rsidRPr="00A4027B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Σάββατο </w:t>
      </w:r>
      <w:r w:rsidR="00BD520A">
        <w:rPr>
          <w:rFonts w:ascii="Verdana" w:hAnsi="Verdana" w:cs="Arial"/>
          <w:sz w:val="16"/>
          <w:szCs w:val="16"/>
        </w:rPr>
        <w:t>23.10.2021</w:t>
      </w:r>
      <w:r w:rsidR="00AF5000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>και ώρα 20:00</w:t>
      </w:r>
      <w:r w:rsidR="00170FAC">
        <w:rPr>
          <w:rFonts w:ascii="Verdana" w:hAnsi="Verdana" w:cs="Arial"/>
          <w:sz w:val="16"/>
          <w:szCs w:val="16"/>
        </w:rPr>
        <w:t>.</w:t>
      </w:r>
      <w:r w:rsidR="0099144D" w:rsidRPr="00A4027B">
        <w:rPr>
          <w:rFonts w:ascii="Verdana" w:hAnsi="Verdana" w:cs="Arial"/>
          <w:sz w:val="16"/>
          <w:szCs w:val="16"/>
        </w:rPr>
        <w:t xml:space="preserve">  </w:t>
      </w:r>
    </w:p>
    <w:p w:rsidR="00C13A73" w:rsidRPr="00A4027B" w:rsidRDefault="00A4027B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Το τέλος έχει</w:t>
      </w:r>
      <w:r w:rsidR="002E6A52">
        <w:rPr>
          <w:rFonts w:ascii="Verdana" w:hAnsi="Verdana" w:cs="Arial"/>
          <w:sz w:val="16"/>
          <w:szCs w:val="16"/>
        </w:rPr>
        <w:t xml:space="preserve"> καθορισθεί με </w:t>
      </w:r>
      <w:r w:rsidR="002E6A52" w:rsidRPr="00BD520A">
        <w:rPr>
          <w:rFonts w:ascii="Verdana" w:hAnsi="Verdana" w:cs="Arial"/>
          <w:color w:val="000000" w:themeColor="text1"/>
          <w:sz w:val="16"/>
          <w:szCs w:val="16"/>
        </w:rPr>
        <w:t xml:space="preserve">την </w:t>
      </w:r>
      <w:r w:rsidR="00BD520A" w:rsidRPr="00BD520A">
        <w:rPr>
          <w:rFonts w:ascii="Verdana" w:hAnsi="Verdana" w:cs="Arial"/>
          <w:color w:val="000000" w:themeColor="text1"/>
          <w:sz w:val="16"/>
          <w:szCs w:val="16"/>
        </w:rPr>
        <w:t>129</w:t>
      </w:r>
      <w:r w:rsidR="009249AA" w:rsidRPr="00BD520A">
        <w:rPr>
          <w:rFonts w:ascii="Verdana" w:hAnsi="Verdana" w:cs="Arial"/>
          <w:color w:val="000000" w:themeColor="text1"/>
          <w:sz w:val="16"/>
          <w:szCs w:val="16"/>
        </w:rPr>
        <w:t>/202</w:t>
      </w:r>
      <w:r w:rsidR="00BD520A" w:rsidRPr="00BD520A">
        <w:rPr>
          <w:rFonts w:ascii="Verdana" w:hAnsi="Verdana" w:cs="Arial"/>
          <w:color w:val="000000" w:themeColor="text1"/>
          <w:sz w:val="16"/>
          <w:szCs w:val="16"/>
        </w:rPr>
        <w:t>1</w:t>
      </w:r>
      <w:r w:rsidR="009249AA">
        <w:rPr>
          <w:rFonts w:ascii="Verdana" w:hAnsi="Verdana" w:cs="Arial"/>
          <w:sz w:val="16"/>
          <w:szCs w:val="16"/>
        </w:rPr>
        <w:t xml:space="preserve"> </w:t>
      </w:r>
      <w:r w:rsidR="0099144D" w:rsidRPr="00A4027B">
        <w:rPr>
          <w:rFonts w:ascii="Verdana" w:hAnsi="Verdana" w:cs="Arial"/>
          <w:sz w:val="16"/>
          <w:szCs w:val="16"/>
        </w:rPr>
        <w:t xml:space="preserve">ΑΔΣ </w:t>
      </w:r>
      <w:r>
        <w:rPr>
          <w:rFonts w:ascii="Verdana" w:hAnsi="Verdana" w:cs="Arial"/>
          <w:sz w:val="16"/>
          <w:szCs w:val="16"/>
        </w:rPr>
        <w:t xml:space="preserve">σε </w:t>
      </w:r>
      <w:r w:rsidR="00AA1AF8">
        <w:rPr>
          <w:rFonts w:ascii="Verdana" w:hAnsi="Verdana" w:cs="Arial"/>
          <w:sz w:val="16"/>
          <w:szCs w:val="16"/>
        </w:rPr>
        <w:t>9</w:t>
      </w:r>
      <w:r w:rsidR="0099144D" w:rsidRPr="00A4027B">
        <w:rPr>
          <w:rFonts w:ascii="Verdana" w:hAnsi="Verdana" w:cs="Arial"/>
          <w:sz w:val="16"/>
          <w:szCs w:val="16"/>
        </w:rPr>
        <w:t xml:space="preserve">,00 ευρώ </w:t>
      </w:r>
      <w:r w:rsidRPr="00A4027B">
        <w:rPr>
          <w:rFonts w:ascii="Verdana" w:hAnsi="Verdana" w:cs="Arial"/>
          <w:sz w:val="16"/>
          <w:szCs w:val="16"/>
        </w:rPr>
        <w:t>ανά</w:t>
      </w:r>
      <w:r w:rsidR="002E6A52">
        <w:rPr>
          <w:rFonts w:ascii="Verdana" w:hAnsi="Verdana" w:cs="Arial"/>
          <w:sz w:val="16"/>
          <w:szCs w:val="16"/>
        </w:rPr>
        <w:t xml:space="preserve"> τρέχο</w:t>
      </w:r>
      <w:r w:rsidR="0099144D" w:rsidRPr="00A4027B">
        <w:rPr>
          <w:rFonts w:ascii="Verdana" w:hAnsi="Verdana" w:cs="Arial"/>
          <w:sz w:val="16"/>
          <w:szCs w:val="16"/>
        </w:rPr>
        <w:t>ν μέτρο</w:t>
      </w:r>
      <w:r>
        <w:rPr>
          <w:rFonts w:ascii="Verdana" w:hAnsi="Verdana" w:cs="Arial"/>
          <w:sz w:val="16"/>
          <w:szCs w:val="16"/>
        </w:rPr>
        <w:t xml:space="preserve"> </w:t>
      </w:r>
      <w:r w:rsidR="0099144D" w:rsidRPr="00A4027B">
        <w:rPr>
          <w:rFonts w:ascii="Verdana" w:hAnsi="Verdana" w:cs="Arial"/>
          <w:sz w:val="16"/>
          <w:szCs w:val="16"/>
        </w:rPr>
        <w:t>.</w:t>
      </w:r>
    </w:p>
    <w:p w:rsidR="00C13A73" w:rsidRPr="00A4027B" w:rsidRDefault="00C13A73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</w:p>
    <w:p w:rsidR="00BE1543" w:rsidRDefault="004B2532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bookmarkStart w:id="0" w:name="_Hlk43358021"/>
      <w:bookmarkStart w:id="1" w:name="OLE_LINK1"/>
      <w:r w:rsidRPr="00A4027B">
        <w:rPr>
          <w:rFonts w:ascii="Verdana" w:hAnsi="Verdana" w:cs="Arial"/>
          <w:sz w:val="16"/>
          <w:szCs w:val="16"/>
        </w:rPr>
        <w:t xml:space="preserve">Οι </w:t>
      </w:r>
      <w:proofErr w:type="spellStart"/>
      <w:r w:rsidRPr="00A4027B">
        <w:rPr>
          <w:rFonts w:ascii="Verdana" w:hAnsi="Verdana" w:cs="Arial"/>
          <w:sz w:val="16"/>
          <w:szCs w:val="16"/>
        </w:rPr>
        <w:t>εκθετή</w:t>
      </w:r>
      <w:r w:rsidR="00C13A73" w:rsidRPr="00A4027B">
        <w:rPr>
          <w:rFonts w:ascii="Verdana" w:hAnsi="Verdana" w:cs="Arial"/>
          <w:sz w:val="16"/>
          <w:szCs w:val="16"/>
        </w:rPr>
        <w:t>ριοι</w:t>
      </w:r>
      <w:proofErr w:type="spellEnd"/>
      <w:r w:rsidR="0099144D" w:rsidRPr="00A4027B">
        <w:rPr>
          <w:rFonts w:ascii="Verdana" w:hAnsi="Verdana" w:cs="Arial"/>
          <w:sz w:val="16"/>
          <w:szCs w:val="16"/>
        </w:rPr>
        <w:t xml:space="preserve"> πάγκοι θα έχουν μήκος έως 8</w:t>
      </w:r>
      <w:r w:rsidR="00C13A73" w:rsidRPr="00A4027B">
        <w:rPr>
          <w:rFonts w:ascii="Verdana" w:hAnsi="Verdana" w:cs="Arial"/>
          <w:sz w:val="16"/>
          <w:szCs w:val="16"/>
        </w:rPr>
        <w:t>,00μ.</w:t>
      </w:r>
      <w:r w:rsidR="00A4027B" w:rsidRPr="00A4027B">
        <w:rPr>
          <w:rFonts w:ascii="Verdana" w:hAnsi="Verdana" w:cs="Arial"/>
          <w:sz w:val="16"/>
          <w:szCs w:val="16"/>
        </w:rPr>
        <w:t>,</w:t>
      </w:r>
      <w:r w:rsidR="00C13A73" w:rsidRPr="00A4027B">
        <w:rPr>
          <w:rFonts w:ascii="Verdana" w:hAnsi="Verdana" w:cs="Arial"/>
          <w:sz w:val="16"/>
          <w:szCs w:val="16"/>
        </w:rPr>
        <w:t xml:space="preserve"> </w:t>
      </w:r>
      <w:r w:rsidR="002E6A52">
        <w:rPr>
          <w:rFonts w:ascii="Verdana" w:hAnsi="Verdana" w:cs="Arial"/>
          <w:sz w:val="16"/>
          <w:szCs w:val="16"/>
        </w:rPr>
        <w:t>λόγω</w:t>
      </w:r>
      <w:r w:rsidR="0099144D" w:rsidRPr="00A4027B">
        <w:rPr>
          <w:rFonts w:ascii="Verdana" w:hAnsi="Verdana" w:cs="Arial"/>
          <w:sz w:val="16"/>
          <w:szCs w:val="16"/>
        </w:rPr>
        <w:t xml:space="preserve"> των </w:t>
      </w:r>
      <w:r w:rsidR="00A4027B" w:rsidRPr="00A4027B">
        <w:rPr>
          <w:rFonts w:ascii="Verdana" w:hAnsi="Verdana" w:cs="Arial"/>
          <w:sz w:val="16"/>
          <w:szCs w:val="16"/>
        </w:rPr>
        <w:t>μέτρων</w:t>
      </w:r>
      <w:r w:rsidR="0099144D" w:rsidRPr="00A4027B">
        <w:rPr>
          <w:rFonts w:ascii="Verdana" w:hAnsi="Verdana" w:cs="Arial"/>
          <w:sz w:val="16"/>
          <w:szCs w:val="16"/>
        </w:rPr>
        <w:t xml:space="preserve"> προστασίας για την εξάπλωση του COVID 19. </w:t>
      </w:r>
      <w:r w:rsidR="00BE1543">
        <w:rPr>
          <w:rFonts w:ascii="Verdana" w:hAnsi="Verdana" w:cs="Arial"/>
          <w:sz w:val="16"/>
          <w:szCs w:val="16"/>
        </w:rPr>
        <w:t>Θα απέχουν μεταξύ τους</w:t>
      </w:r>
      <w:r w:rsidR="00C13A73" w:rsidRPr="00A4027B">
        <w:rPr>
          <w:rFonts w:ascii="Verdana" w:hAnsi="Verdana" w:cs="Arial"/>
          <w:sz w:val="16"/>
          <w:szCs w:val="16"/>
        </w:rPr>
        <w:t xml:space="preserve"> </w:t>
      </w:r>
      <w:r w:rsidR="00BE1543">
        <w:rPr>
          <w:rFonts w:ascii="Verdana" w:hAnsi="Verdana" w:cs="Arial"/>
          <w:sz w:val="16"/>
          <w:szCs w:val="16"/>
        </w:rPr>
        <w:t xml:space="preserve">με </w:t>
      </w:r>
      <w:r w:rsidR="00C13A73" w:rsidRPr="00A4027B">
        <w:rPr>
          <w:rFonts w:ascii="Verdana" w:hAnsi="Verdana" w:cs="Arial"/>
          <w:sz w:val="16"/>
          <w:szCs w:val="16"/>
        </w:rPr>
        <w:t xml:space="preserve">απόσταση </w:t>
      </w:r>
      <w:r w:rsidR="00AA1AF8">
        <w:rPr>
          <w:rFonts w:ascii="Verdana" w:hAnsi="Verdana" w:cs="Arial"/>
          <w:sz w:val="16"/>
          <w:szCs w:val="16"/>
        </w:rPr>
        <w:t>(1) ενός μέτρου</w:t>
      </w:r>
      <w:r w:rsidR="002E6A52">
        <w:rPr>
          <w:rFonts w:ascii="Verdana" w:hAnsi="Verdana" w:cs="Arial"/>
          <w:sz w:val="16"/>
          <w:szCs w:val="16"/>
        </w:rPr>
        <w:t xml:space="preserve"> με ενδιάμεσο χώρο κενό-ελεύθερο από αντικείμενα. </w:t>
      </w:r>
      <w:r w:rsidR="00C13A73" w:rsidRPr="00A4027B">
        <w:rPr>
          <w:rFonts w:ascii="Verdana" w:hAnsi="Verdana" w:cs="Arial"/>
          <w:sz w:val="16"/>
          <w:szCs w:val="16"/>
        </w:rPr>
        <w:t xml:space="preserve"> Σε κάθε πάγκο θα υπάρχει προς διάθεση του κοινού αν</w:t>
      </w:r>
      <w:r w:rsidR="002E6A52">
        <w:rPr>
          <w:rFonts w:ascii="Verdana" w:hAnsi="Verdana" w:cs="Arial"/>
          <w:sz w:val="16"/>
          <w:szCs w:val="16"/>
        </w:rPr>
        <w:t xml:space="preserve">τισηπτικό- απολυμαντικό διάλυμα και είναι υποχρεωτική η χρήση μη ιατρικής μάσκας από το προσωπικό των πωλητών. </w:t>
      </w:r>
      <w:r w:rsidR="00C13A73" w:rsidRPr="00A4027B">
        <w:rPr>
          <w:rFonts w:ascii="Verdana" w:hAnsi="Verdana" w:cs="Arial"/>
          <w:sz w:val="16"/>
          <w:szCs w:val="16"/>
        </w:rPr>
        <w:t>Οι εκθέτες είναι υποχρεωμένοι να τηρούν τις τ</w:t>
      </w:r>
      <w:r w:rsidR="000006C3">
        <w:rPr>
          <w:rFonts w:ascii="Verdana" w:hAnsi="Verdana" w:cs="Arial"/>
          <w:sz w:val="16"/>
          <w:szCs w:val="16"/>
        </w:rPr>
        <w:t xml:space="preserve">ρέχουσες υγειονομικές διατάξεις, α)πιστοποιητικό εμβολιασμού ή πιστοποιητικό </w:t>
      </w:r>
      <w:proofErr w:type="spellStart"/>
      <w:r w:rsidR="000006C3">
        <w:rPr>
          <w:rFonts w:ascii="Verdana" w:hAnsi="Verdana" w:cs="Arial"/>
          <w:sz w:val="16"/>
          <w:szCs w:val="16"/>
        </w:rPr>
        <w:t>νόσησεις</w:t>
      </w:r>
      <w:proofErr w:type="spellEnd"/>
      <w:r w:rsidR="000006C3">
        <w:rPr>
          <w:rFonts w:ascii="Verdana" w:hAnsi="Verdana" w:cs="Arial"/>
          <w:sz w:val="16"/>
          <w:szCs w:val="16"/>
        </w:rPr>
        <w:t xml:space="preserve"> ή μοριακό </w:t>
      </w:r>
      <w:proofErr w:type="spellStart"/>
      <w:r w:rsidR="000006C3">
        <w:rPr>
          <w:rFonts w:ascii="Verdana" w:hAnsi="Verdana" w:cs="Arial"/>
          <w:sz w:val="16"/>
          <w:szCs w:val="16"/>
        </w:rPr>
        <w:t>test</w:t>
      </w:r>
      <w:proofErr w:type="spellEnd"/>
      <w:r w:rsidR="000006C3">
        <w:rPr>
          <w:rFonts w:ascii="Verdana" w:hAnsi="Verdana" w:cs="Arial"/>
          <w:sz w:val="16"/>
          <w:szCs w:val="16"/>
        </w:rPr>
        <w:t xml:space="preserve"> 24 ώρες πριν για όλους τους πωλητές .</w:t>
      </w:r>
      <w:r w:rsidR="00C13A73" w:rsidRPr="00A4027B">
        <w:rPr>
          <w:rFonts w:ascii="Verdana" w:hAnsi="Verdana" w:cs="Arial"/>
          <w:sz w:val="16"/>
          <w:szCs w:val="16"/>
        </w:rPr>
        <w:t xml:space="preserve"> Οι συμμετέχοντες στην αγορά θα καταλαμβάνουν τις θέσεις</w:t>
      </w:r>
      <w:r w:rsidR="002E6A52">
        <w:rPr>
          <w:rFonts w:ascii="Verdana" w:hAnsi="Verdana" w:cs="Arial"/>
          <w:sz w:val="16"/>
          <w:szCs w:val="16"/>
        </w:rPr>
        <w:t>,</w:t>
      </w:r>
      <w:r w:rsidR="00C13A73" w:rsidRPr="00A4027B">
        <w:rPr>
          <w:rFonts w:ascii="Verdana" w:hAnsi="Verdana" w:cs="Arial"/>
          <w:sz w:val="16"/>
          <w:szCs w:val="16"/>
        </w:rPr>
        <w:t xml:space="preserve"> όπως ακριβώς απεικονίζονται στο διάγραμμα</w:t>
      </w:r>
      <w:bookmarkEnd w:id="0"/>
      <w:bookmarkEnd w:id="1"/>
      <w:r w:rsidR="002E6A52">
        <w:rPr>
          <w:rFonts w:ascii="Verdana" w:hAnsi="Verdana" w:cs="Arial"/>
          <w:sz w:val="16"/>
          <w:szCs w:val="16"/>
        </w:rPr>
        <w:t>.</w:t>
      </w:r>
    </w:p>
    <w:p w:rsidR="00BE1543" w:rsidRPr="00A4027B" w:rsidRDefault="00BE1543" w:rsidP="00BE154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Ο Δήμος έχει λάβει όλα τα μέτρα προστασίας για την εξάπλωση του </w:t>
      </w:r>
      <w:proofErr w:type="spellStart"/>
      <w:r>
        <w:rPr>
          <w:rFonts w:ascii="Verdana" w:hAnsi="Verdana" w:cs="Arial"/>
          <w:sz w:val="16"/>
          <w:szCs w:val="16"/>
        </w:rPr>
        <w:t>covid</w:t>
      </w:r>
      <w:proofErr w:type="spellEnd"/>
      <w:r>
        <w:rPr>
          <w:rFonts w:ascii="Verdana" w:hAnsi="Verdana" w:cs="Arial"/>
          <w:sz w:val="16"/>
          <w:szCs w:val="16"/>
        </w:rPr>
        <w:t xml:space="preserve"> -19 για την προστασία του καταναλωτικού κοινού , σύμφωνα με την ισχύουσα νομοθεσία.</w:t>
      </w:r>
    </w:p>
    <w:p w:rsidR="009249AA" w:rsidRDefault="002E6A52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Θα τοποθετηθεί  σήμανση εισόδων και εξόδων εμποροπανήγυρης </w:t>
      </w:r>
      <w:r w:rsidR="009249AA">
        <w:rPr>
          <w:rFonts w:ascii="Verdana" w:hAnsi="Verdana" w:cs="Arial"/>
          <w:sz w:val="16"/>
          <w:szCs w:val="16"/>
        </w:rPr>
        <w:t xml:space="preserve">με </w:t>
      </w:r>
      <w:r w:rsidR="00BE1543">
        <w:rPr>
          <w:rFonts w:ascii="Verdana" w:hAnsi="Verdana" w:cs="Arial"/>
          <w:sz w:val="16"/>
          <w:szCs w:val="16"/>
        </w:rPr>
        <w:t>υποχρεωτική</w:t>
      </w:r>
      <w:r w:rsidR="009249AA">
        <w:rPr>
          <w:rFonts w:ascii="Verdana" w:hAnsi="Verdana" w:cs="Arial"/>
          <w:sz w:val="16"/>
          <w:szCs w:val="16"/>
        </w:rPr>
        <w:t xml:space="preserve"> πορεία των </w:t>
      </w:r>
      <w:r w:rsidR="00BE1543">
        <w:rPr>
          <w:rFonts w:ascii="Verdana" w:hAnsi="Verdana" w:cs="Arial"/>
          <w:sz w:val="16"/>
          <w:szCs w:val="16"/>
        </w:rPr>
        <w:t>πεζών</w:t>
      </w:r>
      <w:r w:rsidR="009249AA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sz w:val="16"/>
          <w:szCs w:val="16"/>
        </w:rPr>
        <w:t xml:space="preserve">και μονή διέλευση, </w:t>
      </w:r>
      <w:r w:rsidR="00A4027B" w:rsidRPr="00A4027B">
        <w:rPr>
          <w:rFonts w:ascii="Verdana" w:hAnsi="Verdana" w:cs="Arial"/>
          <w:sz w:val="16"/>
          <w:szCs w:val="16"/>
        </w:rPr>
        <w:t>καθώς και σημεία απολύμανσης</w:t>
      </w:r>
      <w:r w:rsidR="00C13A73" w:rsidRPr="00A4027B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 w:cs="Arial"/>
          <w:sz w:val="16"/>
          <w:szCs w:val="16"/>
        </w:rPr>
        <w:t xml:space="preserve"> Θα πραγματοποιούνται απολυμάνσεις των κοινόχρηστων χώρων στο τέλος κάθε ημέρας λειτουργίας.</w:t>
      </w:r>
    </w:p>
    <w:p w:rsidR="00C13A73" w:rsidRPr="00A4027B" w:rsidRDefault="00C13A73" w:rsidP="00C13A73">
      <w:pPr>
        <w:spacing w:line="360" w:lineRule="auto"/>
        <w:ind w:firstLine="720"/>
        <w:jc w:val="both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</w:t>
      </w:r>
    </w:p>
    <w:p w:rsidR="001D47A8" w:rsidRPr="00A4027B" w:rsidRDefault="001D47A8" w:rsidP="00B1371F">
      <w:pPr>
        <w:spacing w:line="360" w:lineRule="auto"/>
        <w:jc w:val="right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Ο ΑΝΤΙΔΗΜΑΡΧΟΣ </w:t>
      </w:r>
    </w:p>
    <w:p w:rsidR="001D47A8" w:rsidRPr="00A4027B" w:rsidRDefault="001D47A8" w:rsidP="001D47A8">
      <w:pPr>
        <w:rPr>
          <w:rFonts w:ascii="Verdana" w:hAnsi="Verdana" w:cs="Arial"/>
          <w:sz w:val="16"/>
          <w:szCs w:val="16"/>
        </w:rPr>
      </w:pPr>
    </w:p>
    <w:p w:rsidR="001D47A8" w:rsidRPr="00A4027B" w:rsidRDefault="001D47A8" w:rsidP="001D47A8">
      <w:pPr>
        <w:rPr>
          <w:rFonts w:ascii="Verdana" w:hAnsi="Verdana" w:cs="Arial"/>
          <w:sz w:val="16"/>
          <w:szCs w:val="16"/>
        </w:rPr>
      </w:pPr>
    </w:p>
    <w:p w:rsidR="001D47A8" w:rsidRPr="00A4027B" w:rsidRDefault="001D47A8" w:rsidP="001D47A8">
      <w:pPr>
        <w:rPr>
          <w:rFonts w:ascii="Verdana" w:hAnsi="Verdana" w:cs="Arial"/>
          <w:sz w:val="16"/>
          <w:szCs w:val="16"/>
        </w:rPr>
      </w:pPr>
    </w:p>
    <w:p w:rsidR="001D47A8" w:rsidRPr="00A4027B" w:rsidRDefault="001D47A8" w:rsidP="001D47A8">
      <w:pPr>
        <w:rPr>
          <w:rFonts w:ascii="Verdana" w:hAnsi="Verdana" w:cs="Arial"/>
          <w:sz w:val="16"/>
          <w:szCs w:val="16"/>
        </w:rPr>
      </w:pPr>
    </w:p>
    <w:p w:rsidR="002813D5" w:rsidRPr="00A4027B" w:rsidRDefault="001D47A8" w:rsidP="00B1371F">
      <w:pPr>
        <w:jc w:val="right"/>
        <w:rPr>
          <w:rFonts w:ascii="Verdana" w:hAnsi="Verdana" w:cs="Arial"/>
          <w:sz w:val="16"/>
          <w:szCs w:val="16"/>
        </w:rPr>
      </w:pPr>
      <w:r w:rsidRPr="00A4027B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</w:t>
      </w:r>
      <w:r w:rsidR="00A4027B">
        <w:rPr>
          <w:rFonts w:ascii="Verdana" w:hAnsi="Verdana" w:cs="Arial"/>
          <w:sz w:val="16"/>
          <w:szCs w:val="16"/>
        </w:rPr>
        <w:t xml:space="preserve">     </w:t>
      </w:r>
      <w:r w:rsidR="00B1371F">
        <w:rPr>
          <w:rFonts w:ascii="Verdana" w:hAnsi="Verdana" w:cs="Arial"/>
          <w:sz w:val="16"/>
          <w:szCs w:val="16"/>
        </w:rPr>
        <w:t xml:space="preserve"> </w:t>
      </w:r>
      <w:r w:rsidRPr="00A4027B">
        <w:rPr>
          <w:rFonts w:ascii="Verdana" w:hAnsi="Verdana" w:cs="Arial"/>
          <w:sz w:val="16"/>
          <w:szCs w:val="16"/>
        </w:rPr>
        <w:t>ΩΤΤΑΣ ΒΑΣΙΛΕΙΟΣ</w:t>
      </w:r>
    </w:p>
    <w:sectPr w:rsidR="002813D5" w:rsidRPr="00A4027B" w:rsidSect="00281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29F7"/>
    <w:multiLevelType w:val="hybridMultilevel"/>
    <w:tmpl w:val="3134F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73EE7"/>
    <w:multiLevelType w:val="hybridMultilevel"/>
    <w:tmpl w:val="B2002CF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CC04BD6"/>
    <w:multiLevelType w:val="hybridMultilevel"/>
    <w:tmpl w:val="4120D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2B43"/>
    <w:multiLevelType w:val="hybridMultilevel"/>
    <w:tmpl w:val="C96848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C41"/>
    <w:rsid w:val="000006C3"/>
    <w:rsid w:val="00013A87"/>
    <w:rsid w:val="00044E86"/>
    <w:rsid w:val="00053BBD"/>
    <w:rsid w:val="000C1334"/>
    <w:rsid w:val="00122017"/>
    <w:rsid w:val="00170FAC"/>
    <w:rsid w:val="001D47A8"/>
    <w:rsid w:val="001D6CAD"/>
    <w:rsid w:val="002813D5"/>
    <w:rsid w:val="002B285E"/>
    <w:rsid w:val="002E6A52"/>
    <w:rsid w:val="0032063D"/>
    <w:rsid w:val="003375BE"/>
    <w:rsid w:val="003A4FDD"/>
    <w:rsid w:val="003D296C"/>
    <w:rsid w:val="003F1837"/>
    <w:rsid w:val="004018E6"/>
    <w:rsid w:val="00485D73"/>
    <w:rsid w:val="004B2532"/>
    <w:rsid w:val="004C1DB9"/>
    <w:rsid w:val="004D1FC7"/>
    <w:rsid w:val="00513CB1"/>
    <w:rsid w:val="0054265B"/>
    <w:rsid w:val="005C5388"/>
    <w:rsid w:val="005E4444"/>
    <w:rsid w:val="00656390"/>
    <w:rsid w:val="00677CFE"/>
    <w:rsid w:val="00827ACD"/>
    <w:rsid w:val="00862E86"/>
    <w:rsid w:val="00882E7F"/>
    <w:rsid w:val="008C5D5E"/>
    <w:rsid w:val="009249AA"/>
    <w:rsid w:val="00932E09"/>
    <w:rsid w:val="00937C41"/>
    <w:rsid w:val="0099144D"/>
    <w:rsid w:val="009C6BCD"/>
    <w:rsid w:val="009D00A5"/>
    <w:rsid w:val="00A05A61"/>
    <w:rsid w:val="00A4027B"/>
    <w:rsid w:val="00AA1AF8"/>
    <w:rsid w:val="00AF5000"/>
    <w:rsid w:val="00B04D52"/>
    <w:rsid w:val="00B1371F"/>
    <w:rsid w:val="00B6193F"/>
    <w:rsid w:val="00B76D0E"/>
    <w:rsid w:val="00BD520A"/>
    <w:rsid w:val="00BE1543"/>
    <w:rsid w:val="00C031F6"/>
    <w:rsid w:val="00C13A73"/>
    <w:rsid w:val="00CA6E90"/>
    <w:rsid w:val="00CA741A"/>
    <w:rsid w:val="00CD5CEB"/>
    <w:rsid w:val="00D13AC4"/>
    <w:rsid w:val="00DF0DDF"/>
    <w:rsid w:val="00E52C43"/>
    <w:rsid w:val="00E60863"/>
    <w:rsid w:val="00E97762"/>
    <w:rsid w:val="00EA088F"/>
    <w:rsid w:val="00EE2BC8"/>
    <w:rsid w:val="00F15BEE"/>
    <w:rsid w:val="00F35173"/>
    <w:rsid w:val="00F6117D"/>
    <w:rsid w:val="00F62989"/>
    <w:rsid w:val="00F74697"/>
    <w:rsid w:val="00FC2CF2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7">
    <w:name w:val="heading 7"/>
    <w:basedOn w:val="a"/>
    <w:next w:val="a"/>
    <w:link w:val="7Char"/>
    <w:qFormat/>
    <w:rsid w:val="00C13A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C4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7Char">
    <w:name w:val="Επικεφαλίδα 7 Char"/>
    <w:basedOn w:val="a0"/>
    <w:link w:val="7"/>
    <w:rsid w:val="00C13A7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C13A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har">
    <w:name w:val="Κεφαλίδα Char"/>
    <w:basedOn w:val="a0"/>
    <w:link w:val="a3"/>
    <w:rsid w:val="00C13A7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4C1DB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32E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965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60</cp:revision>
  <cp:lastPrinted>2021-10-08T05:22:00Z</cp:lastPrinted>
  <dcterms:created xsi:type="dcterms:W3CDTF">2020-07-21T08:56:00Z</dcterms:created>
  <dcterms:modified xsi:type="dcterms:W3CDTF">2021-10-08T05:23:00Z</dcterms:modified>
</cp:coreProperties>
</file>